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0EAF1" w14:textId="77777777" w:rsidR="005C3B93" w:rsidRPr="005C3B93" w:rsidRDefault="005C3B93" w:rsidP="005C3B93">
      <w:r w:rsidRPr="005C3B93">
        <w:rPr>
          <w:b/>
          <w:bCs/>
        </w:rPr>
        <w:t>Een Friezin in Rusland</w:t>
      </w:r>
      <w:r w:rsidRPr="005C3B93">
        <w:t> </w:t>
      </w:r>
    </w:p>
    <w:p w14:paraId="3591F7D2" w14:textId="77777777" w:rsidR="005C3B93" w:rsidRPr="005C3B93" w:rsidRDefault="005C3B93" w:rsidP="005C3B93">
      <w:r w:rsidRPr="005C3B93">
        <w:rPr>
          <w:b/>
          <w:bCs/>
        </w:rPr>
        <w:t>In 2003 stond ze ook in de Leeuwarder Courant en woonde ze al vier jaar in Sint-Petersburg. Nu, ruim tien jaar later, woont Bonnie van der Velde nog steeds in Rusland, maar inmiddels in metropool Moskou.</w:t>
      </w:r>
      <w:r w:rsidRPr="005C3B93">
        <w:t> </w:t>
      </w:r>
      <w:r w:rsidRPr="005C3B93">
        <w:rPr>
          <w:b/>
          <w:bCs/>
        </w:rPr>
        <w:t>Het door haar opgerichte bedrijf geeft al tien jaar reisgidsen uit. </w:t>
      </w:r>
      <w:r w:rsidRPr="005C3B93">
        <w:t> </w:t>
      </w:r>
    </w:p>
    <w:p w14:paraId="3BDCF12E" w14:textId="77777777" w:rsidR="005C3B93" w:rsidRPr="005C3B93" w:rsidRDefault="005C3B93" w:rsidP="005C3B93">
      <w:r w:rsidRPr="005C3B93">
        <w:t>Geboren en getogen in Oudega (Smallingerland), droomde Bonnie als kind al over Rusland. “Nadat ik een documentaire over het </w:t>
      </w:r>
      <w:proofErr w:type="spellStart"/>
      <w:r w:rsidRPr="005C3B93">
        <w:t>Baikalmeer</w:t>
      </w:r>
      <w:proofErr w:type="spellEnd"/>
      <w:r w:rsidRPr="005C3B93">
        <w:t> in Siberië had gezien, besloot ik dat ik later naar Rusland zou gaan.” Zo gezegd, zo gedaan. Nadat ze de Hogeschool voor Toerisme had afgerond, vertrok ze in 1999 naar Sint-Petersburg om daar les te geven op een MBO voor toerisme. Daarna werkte zij als manager bij een agrarisch bedrijf en begeleidde ze Nederlandse toeristen voor verschillende reisorganisaties. Inmiddels heeft ze de schoonheid van het </w:t>
      </w:r>
      <w:proofErr w:type="spellStart"/>
      <w:r w:rsidRPr="005C3B93">
        <w:t>Baikalmeer</w:t>
      </w:r>
      <w:proofErr w:type="spellEnd"/>
      <w:r w:rsidRPr="005C3B93">
        <w:t> met eigen ogen kunnen bewonderen en is zij eigenaar van de grootste uitgever van  stadsgidsen in Rusland. Van de St. Petersburg en Moscow </w:t>
      </w:r>
      <w:r w:rsidRPr="005C3B93">
        <w:rPr>
          <w:i/>
          <w:iCs/>
        </w:rPr>
        <w:t>In </w:t>
      </w:r>
      <w:proofErr w:type="spellStart"/>
      <w:r w:rsidRPr="005C3B93">
        <w:rPr>
          <w:i/>
          <w:iCs/>
        </w:rPr>
        <w:t>Your</w:t>
      </w:r>
      <w:proofErr w:type="spellEnd"/>
      <w:r w:rsidRPr="005C3B93">
        <w:rPr>
          <w:i/>
          <w:iCs/>
        </w:rPr>
        <w:t> Pocket</w:t>
      </w:r>
      <w:r w:rsidRPr="005C3B93">
        <w:t> rollen er jaarlijks meer dan één miljoen exemplaren van de persen. Online schrijft haar website over meer dan zeventien Russische steden.  </w:t>
      </w:r>
    </w:p>
    <w:p w14:paraId="261D4CE7" w14:textId="77777777" w:rsidR="005C3B93" w:rsidRPr="005C3B93" w:rsidRDefault="005C3B93" w:rsidP="005C3B93">
      <w:r w:rsidRPr="005C3B93">
        <w:rPr>
          <w:b/>
          <w:bCs/>
        </w:rPr>
        <w:t>In </w:t>
      </w:r>
      <w:proofErr w:type="spellStart"/>
      <w:r w:rsidRPr="005C3B93">
        <w:rPr>
          <w:b/>
          <w:bCs/>
        </w:rPr>
        <w:t>Your</w:t>
      </w:r>
      <w:proofErr w:type="spellEnd"/>
      <w:r w:rsidRPr="005C3B93">
        <w:rPr>
          <w:b/>
          <w:bCs/>
        </w:rPr>
        <w:t> Pocket</w:t>
      </w:r>
      <w:r w:rsidRPr="005C3B93">
        <w:t> </w:t>
      </w:r>
    </w:p>
    <w:p w14:paraId="4D1BEF91" w14:textId="77777777" w:rsidR="005C3B93" w:rsidRPr="005C3B93" w:rsidRDefault="005C3B93" w:rsidP="005C3B93">
      <w:r w:rsidRPr="005C3B93">
        <w:t>Ondanks het harde Russische leven voelde Bonnie zich al snel thuis in Rusland. Ze ontmoette er haar man Charles Hoedt met wie ze in 2003 de Russia </w:t>
      </w:r>
      <w:r w:rsidRPr="005C3B93">
        <w:rPr>
          <w:i/>
          <w:iCs/>
        </w:rPr>
        <w:t>In </w:t>
      </w:r>
      <w:proofErr w:type="spellStart"/>
      <w:r w:rsidRPr="005C3B93">
        <w:rPr>
          <w:i/>
          <w:iCs/>
        </w:rPr>
        <w:t>Your</w:t>
      </w:r>
      <w:proofErr w:type="spellEnd"/>
      <w:r w:rsidRPr="005C3B93">
        <w:rPr>
          <w:i/>
          <w:iCs/>
        </w:rPr>
        <w:t> Pocket</w:t>
      </w:r>
      <w:r w:rsidRPr="005C3B93">
        <w:t> oprichtte. De </w:t>
      </w:r>
      <w:r w:rsidRPr="005C3B93">
        <w:rPr>
          <w:i/>
          <w:iCs/>
        </w:rPr>
        <w:t>In </w:t>
      </w:r>
      <w:proofErr w:type="spellStart"/>
      <w:r w:rsidRPr="005C3B93">
        <w:rPr>
          <w:i/>
          <w:iCs/>
        </w:rPr>
        <w:t>Your</w:t>
      </w:r>
      <w:proofErr w:type="spellEnd"/>
      <w:r w:rsidRPr="005C3B93">
        <w:rPr>
          <w:i/>
          <w:iCs/>
        </w:rPr>
        <w:t> Pocket </w:t>
      </w:r>
      <w:r w:rsidRPr="005C3B93">
        <w:t>is een Engelstalige reisgids die destijds al werd gemaakt in verschillende Europese steden. “We wilden beiden in Rusland blijven en besloten een bedrijf op te richten waarin onze gezamenlijke kwaliteiten verenigd werden.” Charles had veel journalistieke ervaring opgedaan als correspondent en Bonnie wist veel van de toeristische sector. Hun liefde voor Rusland wilden zij graag delen met een groter publiek. Bonnie vertelt graag over het Venetië van het Noorden. “In Sint-Petersburg was het tien jaar geleden als toerist moeilijk om je weg te vinden. De leuke restaurantjes waren van buiten vaak niet als zodanig herkenbaar, verstopt op binnenplaatsen of in kelders en alles werd in het Russisch aangegeven. Met de </w:t>
      </w:r>
      <w:r w:rsidRPr="005C3B93">
        <w:rPr>
          <w:i/>
          <w:iCs/>
        </w:rPr>
        <w:t>In Your Pocket</w:t>
      </w:r>
      <w:r w:rsidRPr="005C3B93">
        <w:t> willen wij buitenlanders het echte Rusland laten zien en niet alleen de musea en restaurantjes die in elke reisgids staan.” De gids die gratis te verkrijgen is bij de receptie van hotels, verschijnt iedere twee maanden en wordt gemaakt door een team van Russen en </w:t>
      </w:r>
      <w:proofErr w:type="spellStart"/>
      <w:r w:rsidRPr="005C3B93">
        <w:t>buitenlanders.“Wij</w:t>
      </w:r>
      <w:proofErr w:type="spellEnd"/>
      <w:r w:rsidRPr="005C3B93">
        <w:t> hopen dat onze gidsen, die sinds 2008 ook in Moskou verschijnen, alle informatie bieden om optimaal van de steden te kunnen genieten.”  </w:t>
      </w:r>
    </w:p>
    <w:p w14:paraId="43C2699D" w14:textId="77777777" w:rsidR="005C3B93" w:rsidRPr="005C3B93" w:rsidRDefault="005C3B93" w:rsidP="005C3B93">
      <w:r w:rsidRPr="005C3B93">
        <w:t xml:space="preserve">Bonnie vertelt dat het niet makkelijk is om een bedrijf te runnen in Rusland. Er wordt weinig gedaan om het midden- en kleinbedrijf te stimuleren. “Nadat Poetin in 2000 aan de macht kwam, leek de economie heel erg vooruit te gaan. Met het bedrijf voelden we heel erg dat alles in de lift zat. Nu merk je dat het politiek gezien weer geslotener wordt. De wetgeving wordt strenger en dit creëert veel extra werk. Sinds een jaar moeten </w:t>
      </w:r>
      <w:r w:rsidRPr="005C3B93">
        <w:lastRenderedPageBreak/>
        <w:t>wij op de omslag van de gids aangeven voor welke leeftijd deze geschikt is. Maar wat voor welke leeftijd is toegestaan  - evenementen, concerten, nachtclubs – is niet altijd duidelijk. Het blijft dus vaak een beetje giswerk.” </w:t>
      </w:r>
    </w:p>
    <w:p w14:paraId="145A8102" w14:textId="77777777" w:rsidR="005C3B93" w:rsidRPr="005C3B93" w:rsidRDefault="005C3B93" w:rsidP="005C3B93">
      <w:r w:rsidRPr="005C3B93">
        <w:t>De afgelopen tien jaar zag Bonnie ook hoe de Russen zelf veranderde. “Toen wij in 2003 begonnen, waren jongeren heel ambitieus omdat zij de eerste generatie na de val van het communisme waren. Dat enthousiasme is nu minder. De huidige krapte op de Russische arbeidsmarkt werkt bovendien niet stimulerend.” Na tien jaar leiding geven over haar eigen bedrijf is Bonnie het werken in Rusland nog lang niet zat. “Ik ben een veeleisende baas en het geeft me veel voldoening als mensen groeien binnen het bedrijf en met plezier terugkijken op hun tijd bij ons.”  </w:t>
      </w:r>
    </w:p>
    <w:p w14:paraId="6F13DC73" w14:textId="77777777" w:rsidR="005C3B93" w:rsidRPr="005C3B93" w:rsidRDefault="005C3B93" w:rsidP="005C3B93">
      <w:r w:rsidRPr="005C3B93">
        <w:rPr>
          <w:b/>
          <w:bCs/>
        </w:rPr>
        <w:t>Beren </w:t>
      </w:r>
      <w:r w:rsidRPr="005C3B93">
        <w:t> </w:t>
      </w:r>
    </w:p>
    <w:p w14:paraId="67FD26DB" w14:textId="77777777" w:rsidR="005C3B93" w:rsidRPr="005C3B93" w:rsidRDefault="005C3B93" w:rsidP="005C3B93">
      <w:r w:rsidRPr="005C3B93">
        <w:t>In 1999, toen Bonnie naar Rusland vertrok, was er nog weinig ontwikkeld. Nu stikt het in Sint-Petersburg van de hippe koffietenten, moderne winkelcentra en er is veel meer informatie in het Engels. De toeristische sector is nog steeds in ontwikkeling in Rusland en </w:t>
      </w:r>
      <w:r w:rsidRPr="005C3B93">
        <w:rPr>
          <w:i/>
          <w:iCs/>
        </w:rPr>
        <w:t>In </w:t>
      </w:r>
      <w:proofErr w:type="spellStart"/>
      <w:r w:rsidRPr="005C3B93">
        <w:rPr>
          <w:i/>
          <w:iCs/>
        </w:rPr>
        <w:t>Your</w:t>
      </w:r>
      <w:proofErr w:type="spellEnd"/>
      <w:r w:rsidRPr="005C3B93">
        <w:rPr>
          <w:i/>
          <w:iCs/>
        </w:rPr>
        <w:t> Pocket</w:t>
      </w:r>
      <w:r w:rsidRPr="005C3B93">
        <w:t> groeit daarin mee. “Wij hebben een licentie om in heel Rusland te publiceren en streven ernaar om in nog veel meer Russische steden een gids uit te brengen.” Volgens Bonnie groeit de Russische toerisme industrie nog niet genoeg. “In vergelijking met andere Europese steden trekken Moskou en Sint-Petersburg erg weinig buitenlandse toeristen. Moskou zou makkelijk even veel toeristen als Londen kunnen krijgen want er is minstens zoveel te zien. Rusland is alleen nog niet toegankelijk genoeg.” Behalve het visum en de </w:t>
      </w:r>
      <w:proofErr w:type="spellStart"/>
      <w:r w:rsidRPr="005C3B93">
        <w:t>taalbarriѐre</w:t>
      </w:r>
      <w:proofErr w:type="spellEnd"/>
      <w:r w:rsidRPr="005C3B93">
        <w:t> die buitenlanders soms afschrikken, wordt Rusland volgens Bonnie ook vaak geassocieerd met kou, beren en armoede. “Het negatieve imago wordt nog steeds voor een groot deel veroorzaakt door een gebrek aan kennis. De manier waarop Rusland zich op internationaal niveau presenteert helpt ook niet om dat imago te veranderen.” “Jammer,” zegt Bonnie, “want Rusland heeft voor elk wat </w:t>
      </w:r>
      <w:proofErr w:type="spellStart"/>
      <w:r w:rsidRPr="005C3B93">
        <w:t>wils</w:t>
      </w:r>
      <w:proofErr w:type="spellEnd"/>
      <w:r w:rsidRPr="005C3B93">
        <w:t>. Qua cultuur is St. Petersburg een unieke stad, daar zou je bijvoorbeeld alleen al voor de architectuur naar toe moeten komen. Moskou is een heel interessante stad omdat je er heel goed de verschillende tijdperken in terugziet. Een kerkje uit de 11</w:t>
      </w:r>
      <w:r w:rsidRPr="005C3B93">
        <w:rPr>
          <w:vertAlign w:val="superscript"/>
        </w:rPr>
        <w:t>e</w:t>
      </w:r>
      <w:r w:rsidRPr="005C3B93">
        <w:t> eeuw staat bijvoorbeeld naast een lelijke flat uit de communistische tijd of naast een indrukwekkend communistisch gebouw. Moskou met haar kleine straatjes is echt een stad die je kunt ontdekken. Bovendien heeft Moskou een heel dynamisch nachtleven.”  </w:t>
      </w:r>
    </w:p>
    <w:p w14:paraId="75C87BCB" w14:textId="77777777" w:rsidR="005C3B93" w:rsidRPr="005C3B93" w:rsidRDefault="005C3B93" w:rsidP="005C3B93">
      <w:r w:rsidRPr="005C3B93">
        <w:rPr>
          <w:b/>
          <w:bCs/>
        </w:rPr>
        <w:t>Cultuurverschillen</w:t>
      </w:r>
      <w:r w:rsidRPr="005C3B93">
        <w:t> </w:t>
      </w:r>
    </w:p>
    <w:p w14:paraId="27420B97" w14:textId="77777777" w:rsidR="005C3B93" w:rsidRPr="005C3B93" w:rsidRDefault="005C3B93" w:rsidP="005C3B93">
      <w:r w:rsidRPr="005C3B93">
        <w:t>Ondanks de diplomatieke spanningen is het Nederland-Ruslandjaar volgens Bonnie niet minder succesvol geweest. “Het absolute hoogtepunt voor mij was de voorstelling van </w:t>
      </w:r>
      <w:proofErr w:type="spellStart"/>
      <w:r w:rsidRPr="005C3B93">
        <w:t>Tryater</w:t>
      </w:r>
      <w:proofErr w:type="spellEnd"/>
      <w:r w:rsidRPr="005C3B93">
        <w:t> in Moskou, een Friese toneelgroep onder leiding van de Russin </w:t>
      </w:r>
      <w:proofErr w:type="spellStart"/>
      <w:r w:rsidRPr="005C3B93">
        <w:t>Ira</w:t>
      </w:r>
      <w:proofErr w:type="spellEnd"/>
      <w:r w:rsidRPr="005C3B93">
        <w:t> </w:t>
      </w:r>
      <w:proofErr w:type="spellStart"/>
      <w:r w:rsidRPr="005C3B93">
        <w:t>Judkovskaja</w:t>
      </w:r>
      <w:proofErr w:type="spellEnd"/>
      <w:r w:rsidRPr="005C3B93">
        <w:t>.” Op straat heeft Bonnie niets gemerkt van de diplomatieke rel tussen Nederland en Rusland. Bijna niets, want vlak na het </w:t>
      </w:r>
      <w:proofErr w:type="spellStart"/>
      <w:r w:rsidRPr="005C3B93">
        <w:t>Borodin</w:t>
      </w:r>
      <w:proofErr w:type="spellEnd"/>
      <w:r w:rsidRPr="005C3B93">
        <w:t xml:space="preserve">-incident in Den Haag grapte een taxichauffeur in Moskou tegen Bonnie en haar Nederlandse </w:t>
      </w:r>
      <w:r w:rsidRPr="005C3B93">
        <w:lastRenderedPageBreak/>
        <w:t>vrienden: “Jullie gaan me toch niet in elkaar slaan!” Bonnie vindt het wel jammer dat er wederzijds begrip ontbreekt tussen beide landen. “Het ligt aan beide partijen. Nederlanders zijn heel goed in met het vingertje wijzen en Russen kunnen soms moeilijk hun trots opzij zetten.” </w:t>
      </w:r>
    </w:p>
    <w:p w14:paraId="2BC3689D" w14:textId="77777777" w:rsidR="005C3B93" w:rsidRPr="005C3B93" w:rsidRDefault="005C3B93" w:rsidP="005C3B93">
      <w:r w:rsidRPr="005C3B93">
        <w:t>Bonnie geniet van de dynamiek van het Russische leven. “Russen zijn  heel flexibel, je hoeft bijvoorbeeld geen maand van tevoren een afspraak te maken, je kunt bellen wanneer je zin hebt. In Nederland is dat wel anders.” Die flexibiliteit ziet Bonnie ook terug op de werkvloer. “Russen zijn bereid om te werken tot diep in de nacht. Hierin ligt echter ook hun zwakte. Ze vinden plannen onzin omdat ze menen dat de dingen toch altijd anders zullen lopen. Een beetje planning kan echter geen kwaad.” Bonnie heeft zelf jarenlang de verkoop gedaan voor de </w:t>
      </w:r>
      <w:r w:rsidRPr="005C3B93">
        <w:rPr>
          <w:i/>
          <w:iCs/>
        </w:rPr>
        <w:t>In </w:t>
      </w:r>
      <w:proofErr w:type="spellStart"/>
      <w:r w:rsidRPr="005C3B93">
        <w:rPr>
          <w:i/>
          <w:iCs/>
        </w:rPr>
        <w:t>Your</w:t>
      </w:r>
      <w:proofErr w:type="spellEnd"/>
      <w:r w:rsidRPr="005C3B93">
        <w:rPr>
          <w:i/>
          <w:iCs/>
        </w:rPr>
        <w:t> Pocket</w:t>
      </w:r>
      <w:r w:rsidRPr="005C3B93">
        <w:t>. “Je maakt in Rusland veel vrienden tijdens het zakendoen omdat het onderscheid tussen werk en privé hier veel minder aanwezig is. Het is hier heel belangrijk om eerst aan een goede relatie te werken. In Nederland kun je veel directer te werk gaan.” Hoewel Bonnie in haar denken en doen, naar eigen zeggen, nog altijd “heel Fries” is, merkt ze dat ze ook dingen van de Russen overneemt. “Russen zijn heel bijgelovig en sinds ik in Rusland woon, schud ik ook geen handen meer over de drempel.” Elkaar de hand schudden in de deuropening zou ongeluk brengen omdat daar de boze geesten huizen. Ondanks de cultuurverschillen tussen Nederland en Rusland denkt Bonnie dat het niet toevallig is dat Nederland één van </w:t>
      </w:r>
      <w:proofErr w:type="spellStart"/>
      <w:r w:rsidRPr="005C3B93">
        <w:t>Rusland’s</w:t>
      </w:r>
      <w:proofErr w:type="spellEnd"/>
      <w:r w:rsidRPr="005C3B93">
        <w:t> grootste handelspartners is. “Met name zakelijk gezien zijn Russen als het erop aankomt net zo direct als Nederlanders.” </w:t>
      </w:r>
    </w:p>
    <w:p w14:paraId="029110D4" w14:textId="77777777" w:rsidR="005C3B93" w:rsidRPr="005C3B93" w:rsidRDefault="005C3B93" w:rsidP="005C3B93">
      <w:r w:rsidRPr="005C3B93">
        <w:t>In het grootse, anonieme Moskou mist Bonnie Friesland niet. “Toch ben ik wel gehecht aan Friesland. We hebben een vakantiewoning in </w:t>
      </w:r>
      <w:proofErr w:type="spellStart"/>
      <w:r w:rsidRPr="005C3B93">
        <w:t>Grou</w:t>
      </w:r>
      <w:proofErr w:type="spellEnd"/>
      <w:r w:rsidRPr="005C3B93">
        <w:t>. Ik hou van water. Hier in Rusland reageert men altijd zeer verbaasd als ik vertel dat ik uit een deel van Nederland kom waar ze een andere taal spreken. Men begrijpt niet dat zo’n klein landje zoveel dialecten en zelfs verschillende talen heeft!” </w:t>
      </w:r>
    </w:p>
    <w:p w14:paraId="123F3490" w14:textId="77777777" w:rsidR="005C3B93" w:rsidRPr="005C3B93" w:rsidRDefault="005C3B93" w:rsidP="005C3B93">
      <w:r w:rsidRPr="005C3B93">
        <w:t> </w:t>
      </w:r>
    </w:p>
    <w:p w14:paraId="5CEEFC9A" w14:textId="77777777" w:rsidR="00150E99" w:rsidRDefault="00150E99"/>
    <w:sectPr w:rsidR="00150E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99"/>
    <w:rsid w:val="00150E99"/>
    <w:rsid w:val="005C3B93"/>
    <w:rsid w:val="00AD0F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079A8-1D17-4372-87D7-29458B26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0E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0E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0E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0E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0E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0E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0E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0E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0E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0E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0E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0E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0E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0E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0E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0E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0E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0E99"/>
    <w:rPr>
      <w:rFonts w:eastAsiaTheme="majorEastAsia" w:cstheme="majorBidi"/>
      <w:color w:val="272727" w:themeColor="text1" w:themeTint="D8"/>
    </w:rPr>
  </w:style>
  <w:style w:type="paragraph" w:styleId="Titel">
    <w:name w:val="Title"/>
    <w:basedOn w:val="Standaard"/>
    <w:next w:val="Standaard"/>
    <w:link w:val="TitelChar"/>
    <w:uiPriority w:val="10"/>
    <w:qFormat/>
    <w:rsid w:val="00150E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0E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0E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0E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0E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0E99"/>
    <w:rPr>
      <w:i/>
      <w:iCs/>
      <w:color w:val="404040" w:themeColor="text1" w:themeTint="BF"/>
    </w:rPr>
  </w:style>
  <w:style w:type="paragraph" w:styleId="Lijstalinea">
    <w:name w:val="List Paragraph"/>
    <w:basedOn w:val="Standaard"/>
    <w:uiPriority w:val="34"/>
    <w:qFormat/>
    <w:rsid w:val="00150E99"/>
    <w:pPr>
      <w:ind w:left="720"/>
      <w:contextualSpacing/>
    </w:pPr>
  </w:style>
  <w:style w:type="character" w:styleId="Intensievebenadrukking">
    <w:name w:val="Intense Emphasis"/>
    <w:basedOn w:val="Standaardalinea-lettertype"/>
    <w:uiPriority w:val="21"/>
    <w:qFormat/>
    <w:rsid w:val="00150E99"/>
    <w:rPr>
      <w:i/>
      <w:iCs/>
      <w:color w:val="0F4761" w:themeColor="accent1" w:themeShade="BF"/>
    </w:rPr>
  </w:style>
  <w:style w:type="paragraph" w:styleId="Duidelijkcitaat">
    <w:name w:val="Intense Quote"/>
    <w:basedOn w:val="Standaard"/>
    <w:next w:val="Standaard"/>
    <w:link w:val="DuidelijkcitaatChar"/>
    <w:uiPriority w:val="30"/>
    <w:qFormat/>
    <w:rsid w:val="00150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0E99"/>
    <w:rPr>
      <w:i/>
      <w:iCs/>
      <w:color w:val="0F4761" w:themeColor="accent1" w:themeShade="BF"/>
    </w:rPr>
  </w:style>
  <w:style w:type="character" w:styleId="Intensieveverwijzing">
    <w:name w:val="Intense Reference"/>
    <w:basedOn w:val="Standaardalinea-lettertype"/>
    <w:uiPriority w:val="32"/>
    <w:qFormat/>
    <w:rsid w:val="00150E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1229</Words>
  <Characters>6765</Characters>
  <Application>Microsoft Office Word</Application>
  <DocSecurity>0</DocSecurity>
  <Lines>56</Lines>
  <Paragraphs>15</Paragraphs>
  <ScaleCrop>false</ScaleCrop>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wabke waaijer</dc:creator>
  <cp:keywords/>
  <dc:description/>
  <cp:lastModifiedBy>wabke waaijer</cp:lastModifiedBy>
  <cp:revision>2</cp:revision>
  <dcterms:created xsi:type="dcterms:W3CDTF">2026-01-23T10:09:00Z</dcterms:created>
  <dcterms:modified xsi:type="dcterms:W3CDTF">2026-01-23T10:09:00Z</dcterms:modified>
</cp:coreProperties>
</file>